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62D" w:rsidRDefault="007A47F5">
      <w:pPr>
        <w:jc w:val="center"/>
      </w:pPr>
      <w:r>
        <w:rPr>
          <w:sz w:val="28"/>
          <w:szCs w:val="28"/>
        </w:rPr>
        <w:t>Summer Readi</w:t>
      </w:r>
      <w:r w:rsidR="00184558">
        <w:rPr>
          <w:sz w:val="28"/>
          <w:szCs w:val="28"/>
        </w:rPr>
        <w:t xml:space="preserve">ng Creative Interpretation – </w:t>
      </w:r>
      <w:r>
        <w:rPr>
          <w:sz w:val="28"/>
          <w:szCs w:val="28"/>
        </w:rPr>
        <w:t>IB</w:t>
      </w:r>
      <w:r w:rsidR="00184558">
        <w:rPr>
          <w:sz w:val="28"/>
          <w:szCs w:val="28"/>
        </w:rPr>
        <w:t>-Prep</w:t>
      </w:r>
      <w:r>
        <w:rPr>
          <w:sz w:val="28"/>
          <w:szCs w:val="28"/>
        </w:rPr>
        <w:t xml:space="preserve"> English 10</w:t>
      </w:r>
    </w:p>
    <w:p w:rsidR="00EA762D" w:rsidRDefault="007A47F5">
      <w:pPr>
        <w:jc w:val="center"/>
      </w:pPr>
      <w:r>
        <w:t xml:space="preserve">Texts: </w:t>
      </w:r>
      <w:r>
        <w:rPr>
          <w:i/>
        </w:rPr>
        <w:t>Killer Angels</w:t>
      </w:r>
      <w:r>
        <w:t xml:space="preserve">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Invention of Wings</w:t>
      </w:r>
    </w:p>
    <w:p w:rsidR="00EA762D" w:rsidRDefault="00EA762D">
      <w:pPr>
        <w:jc w:val="center"/>
      </w:pPr>
    </w:p>
    <w:p w:rsidR="00EA762D" w:rsidRDefault="007A47F5">
      <w:r>
        <w:rPr>
          <w:b/>
        </w:rPr>
        <w:t>Pre-Discussion Questions:</w:t>
      </w:r>
    </w:p>
    <w:p w:rsidR="00EA762D" w:rsidRDefault="007A47F5">
      <w:pPr>
        <w:numPr>
          <w:ilvl w:val="0"/>
          <w:numId w:val="1"/>
        </w:numPr>
        <w:ind w:hanging="360"/>
        <w:contextualSpacing/>
      </w:pPr>
      <w:r>
        <w:t xml:space="preserve">If works of art are products of the imagination of the artist, how is it that they constitute a system of knowledge? Is it possible </w:t>
      </w:r>
      <w:r w:rsidR="0063095E">
        <w:t xml:space="preserve">                    </w:t>
      </w:r>
      <w:r>
        <w:t>that aesthetic value is at its base something universal - a fact about human beings</w:t>
      </w:r>
      <w:bookmarkStart w:id="0" w:name="_GoBack"/>
      <w:bookmarkEnd w:id="0"/>
      <w:r>
        <w:t>?</w:t>
      </w:r>
    </w:p>
    <w:p w:rsidR="00EA762D" w:rsidRDefault="007A47F5">
      <w:pPr>
        <w:numPr>
          <w:ilvl w:val="0"/>
          <w:numId w:val="1"/>
        </w:numPr>
        <w:ind w:hanging="360"/>
        <w:contextualSpacing/>
      </w:pPr>
      <w:r>
        <w:t>Does art enlarge what is possible to think?</w:t>
      </w:r>
    </w:p>
    <w:p w:rsidR="00EA762D" w:rsidRDefault="00EA762D"/>
    <w:p w:rsidR="00EA762D" w:rsidRDefault="007A47F5">
      <w:r>
        <w:t xml:space="preserve">Consider how a work of art (any medium) might communicate a larger truth that exists within your summer reading text. </w:t>
      </w:r>
    </w:p>
    <w:p w:rsidR="00EA762D" w:rsidRDefault="00EA762D"/>
    <w:p w:rsidR="00EA762D" w:rsidRDefault="007A47F5">
      <w:r>
        <w:rPr>
          <w:b/>
        </w:rPr>
        <w:t>Goal:</w:t>
      </w:r>
      <w:r>
        <w:t xml:space="preserve"> Create an artistic representation of a key literary aspect of your text</w:t>
      </w:r>
      <w:r w:rsidR="00184558">
        <w:t>, such as theme, symbol, motif, message</w:t>
      </w:r>
      <w:r w:rsidR="0063095E">
        <w:t>, or</w:t>
      </w:r>
      <w:r>
        <w:t xml:space="preserve"> conflict</w:t>
      </w:r>
      <w:r w:rsidR="00184558">
        <w:t>.</w:t>
      </w:r>
      <w:r>
        <w:t xml:space="preserve"> </w:t>
      </w:r>
      <w:r w:rsidR="0063095E">
        <w:t xml:space="preserve">                                </w:t>
      </w:r>
      <w:r>
        <w:t>Be able to defend how your work of art is a creative expression of the key ideas or themes that the text aims to communicate.</w:t>
      </w:r>
    </w:p>
    <w:p w:rsidR="00EA762D" w:rsidRDefault="00EA762D"/>
    <w:p w:rsidR="00EA762D" w:rsidRDefault="007A47F5">
      <w:r>
        <w:rPr>
          <w:b/>
        </w:rPr>
        <w:t>Skills:</w:t>
      </w:r>
      <w:r>
        <w:t xml:space="preserve"> Interpretation and creation</w:t>
      </w:r>
    </w:p>
    <w:p w:rsidR="00EA762D" w:rsidRDefault="00EA762D"/>
    <w:p w:rsidR="00EA762D" w:rsidRDefault="007A47F5">
      <w:pPr>
        <w:widowControl w:val="0"/>
        <w:jc w:val="center"/>
      </w:pPr>
      <w:r>
        <w:rPr>
          <w:sz w:val="20"/>
          <w:szCs w:val="20"/>
        </w:rPr>
        <w:t>Scoring Guide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3240"/>
        <w:gridCol w:w="2880"/>
        <w:gridCol w:w="2880"/>
        <w:gridCol w:w="2880"/>
      </w:tblGrid>
      <w:tr w:rsidR="00EA762D"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EA762D">
            <w:pPr>
              <w:widowControl w:val="0"/>
              <w:spacing w:line="240" w:lineRule="auto"/>
            </w:pPr>
          </w:p>
        </w:tc>
        <w:tc>
          <w:tcPr>
            <w:tcW w:w="32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Exceptional - 5</w:t>
            </w:r>
          </w:p>
        </w:tc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Proficient - 4</w:t>
            </w:r>
          </w:p>
        </w:tc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Basic - 3</w:t>
            </w:r>
          </w:p>
        </w:tc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Below Basic - 2-1</w:t>
            </w:r>
          </w:p>
        </w:tc>
      </w:tr>
      <w:tr w:rsidR="00EA762D"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Critical Application</w:t>
            </w:r>
          </w:p>
          <w:p w:rsidR="00EA762D" w:rsidRDefault="007A47F5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of Text and Literary Elements (theme, motif, symbolism, conflict, </w:t>
            </w:r>
            <w:r w:rsidR="00E24AC3">
              <w:rPr>
                <w:b/>
                <w:sz w:val="20"/>
                <w:szCs w:val="20"/>
              </w:rPr>
              <w:t>etc.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Demonstrates sophisticated and critical understanding of literary elements in application to project. Serious thinking about literary aspects is represented.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Demonstrates decent understanding of literary elements and understanding of text.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Demonstrates minimal understanding of literary elements.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Does not apply literary elements to project</w:t>
            </w:r>
          </w:p>
        </w:tc>
      </w:tr>
      <w:tr w:rsidR="00EA762D"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Product Quality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Creates a product of high quality in an appropriate format which demonstrates creativity, care, and precision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Creates a product of good quality with visual of an appropriate format; demonstrates care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Creates a product of mediocre quality in a format that may be appropriate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Creates a product of minimal quality</w:t>
            </w:r>
          </w:p>
        </w:tc>
      </w:tr>
      <w:tr w:rsidR="00EA762D"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Verbal Defense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Clearly articulates project’s meaning and connection to the text’s literary elements. Speaks with clarity and demonstrates strong interpretive skills.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Mostly articulates project’s meaning and connection to the text’s literary elements. Demonstrates proficient interpretive skills.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Attempts to explain project’s meaning and connection to the text’s literary elements. Interpretation is unclear.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2D" w:rsidRDefault="007A47F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Verbal defense is minimal, unprepared, or unclear.</w:t>
            </w:r>
          </w:p>
        </w:tc>
      </w:tr>
    </w:tbl>
    <w:p w:rsidR="00EA762D" w:rsidRDefault="00EA762D">
      <w:pPr>
        <w:widowControl w:val="0"/>
      </w:pPr>
    </w:p>
    <w:p w:rsidR="00EA762D" w:rsidRDefault="00EA762D"/>
    <w:p w:rsidR="00EA762D" w:rsidRDefault="007A47F5">
      <w:r>
        <w:t xml:space="preserve">Total: ___/15(x2) = </w:t>
      </w:r>
      <w:r>
        <w:rPr>
          <w:b/>
          <w:sz w:val="24"/>
          <w:szCs w:val="24"/>
        </w:rPr>
        <w:t>________/30</w:t>
      </w:r>
    </w:p>
    <w:sectPr w:rsidR="00EA762D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3CB6"/>
    <w:multiLevelType w:val="multilevel"/>
    <w:tmpl w:val="B3CADC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762D"/>
    <w:rsid w:val="00184558"/>
    <w:rsid w:val="0063095E"/>
    <w:rsid w:val="007A47F5"/>
    <w:rsid w:val="00E24AC3"/>
    <w:rsid w:val="00E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Ellie S</dc:creator>
  <cp:lastModifiedBy>User</cp:lastModifiedBy>
  <cp:revision>2</cp:revision>
  <dcterms:created xsi:type="dcterms:W3CDTF">2016-08-26T20:46:00Z</dcterms:created>
  <dcterms:modified xsi:type="dcterms:W3CDTF">2016-08-26T20:46:00Z</dcterms:modified>
</cp:coreProperties>
</file>